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36B8" w14:textId="63279D5F" w:rsidR="002E7CFC" w:rsidRPr="00D3194C" w:rsidRDefault="00746D0C">
      <w:pPr>
        <w:pStyle w:val="Heading4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3194C">
        <w:rPr>
          <w:rFonts w:asciiTheme="minorHAnsi" w:eastAsia="Segoe UI" w:hAnsiTheme="minorHAnsi" w:cstheme="minorHAnsi"/>
          <w:sz w:val="22"/>
          <w:szCs w:val="22"/>
        </w:rPr>
        <w:t>25</w:t>
      </w:r>
      <w:r w:rsidR="00F61814" w:rsidRPr="00D3194C">
        <w:rPr>
          <w:rFonts w:asciiTheme="minorHAnsi" w:eastAsia="Segoe UI" w:hAnsiTheme="minorHAnsi" w:cstheme="minorHAnsi"/>
          <w:sz w:val="22"/>
          <w:szCs w:val="22"/>
        </w:rPr>
        <w:t xml:space="preserve"> </w:t>
      </w:r>
      <w:r w:rsidRPr="00D3194C">
        <w:rPr>
          <w:rFonts w:asciiTheme="minorHAnsi" w:eastAsia="Segoe UI" w:hAnsiTheme="minorHAnsi" w:cstheme="minorHAnsi"/>
          <w:sz w:val="22"/>
          <w:szCs w:val="22"/>
        </w:rPr>
        <w:t>August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 xml:space="preserve"> 202</w:t>
      </w:r>
      <w:r w:rsidRPr="00D3194C">
        <w:rPr>
          <w:rFonts w:asciiTheme="minorHAnsi" w:eastAsia="Segoe UI" w:hAnsiTheme="minorHAnsi" w:cstheme="minorHAnsi"/>
          <w:sz w:val="22"/>
          <w:szCs w:val="22"/>
        </w:rPr>
        <w:t>2</w:t>
      </w:r>
    </w:p>
    <w:p w14:paraId="60EA04D6" w14:textId="77777777" w:rsidR="002E7CFC" w:rsidRPr="00D3194C" w:rsidRDefault="002E7CFC">
      <w:pPr>
        <w:pStyle w:val="Heading4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AF5AF8E" w14:textId="77777777" w:rsidR="00B9248B" w:rsidRPr="00AF765C" w:rsidRDefault="00396844">
      <w:pPr>
        <w:pStyle w:val="Heading4"/>
        <w:spacing w:before="0" w:after="0"/>
        <w:jc w:val="center"/>
        <w:rPr>
          <w:rFonts w:asciiTheme="minorHAnsi" w:eastAsia="Segoe UI" w:hAnsiTheme="minorHAnsi" w:cstheme="minorHAnsi"/>
          <w:sz w:val="22"/>
          <w:szCs w:val="22"/>
        </w:rPr>
      </w:pPr>
      <w:r w:rsidRPr="00B9248B">
        <w:rPr>
          <w:rFonts w:asciiTheme="minorHAnsi" w:eastAsia="Segoe UI" w:hAnsiTheme="minorHAnsi" w:cstheme="minorHAnsi"/>
          <w:sz w:val="22"/>
          <w:szCs w:val="22"/>
        </w:rPr>
        <w:t>Crimson Tide plc</w:t>
      </w:r>
    </w:p>
    <w:p w14:paraId="7C32BD5F" w14:textId="77777777" w:rsidR="00B9248B" w:rsidRPr="00B9248B" w:rsidRDefault="00B9248B">
      <w:pPr>
        <w:pStyle w:val="Heading4"/>
        <w:spacing w:before="0" w:after="0"/>
        <w:jc w:val="center"/>
        <w:rPr>
          <w:rFonts w:asciiTheme="minorHAnsi" w:eastAsia="Segoe UI" w:hAnsiTheme="minorHAnsi" w:cstheme="minorHAnsi"/>
          <w:sz w:val="22"/>
          <w:szCs w:val="22"/>
        </w:rPr>
      </w:pPr>
    </w:p>
    <w:p w14:paraId="0CC87756" w14:textId="76001501" w:rsidR="002E7CFC" w:rsidRPr="00B9248B" w:rsidRDefault="00B9248B">
      <w:pPr>
        <w:pStyle w:val="Heading4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B9248B">
        <w:rPr>
          <w:rFonts w:asciiTheme="minorHAnsi" w:eastAsia="Segoe UI" w:hAnsiTheme="minorHAnsi" w:cstheme="minorHAnsi"/>
          <w:sz w:val="22"/>
          <w:szCs w:val="22"/>
        </w:rPr>
        <w:t xml:space="preserve"> (“Crimson Tide” or “the Company”)</w:t>
      </w:r>
    </w:p>
    <w:p w14:paraId="0196DFCF" w14:textId="77777777" w:rsidR="002E7CFC" w:rsidRPr="00B9248B" w:rsidRDefault="002E7CFC">
      <w:pPr>
        <w:pStyle w:val="Heading4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414B935" w14:textId="155EA2F1" w:rsidR="002E7CFC" w:rsidRPr="00B9248B" w:rsidRDefault="0073087B">
      <w:pPr>
        <w:pStyle w:val="Heading4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B9248B">
        <w:rPr>
          <w:rFonts w:asciiTheme="minorHAnsi" w:eastAsia="Segoe UI" w:hAnsiTheme="minorHAnsi" w:cstheme="minorHAnsi"/>
          <w:sz w:val="22"/>
          <w:szCs w:val="22"/>
        </w:rPr>
        <w:t xml:space="preserve">Director </w:t>
      </w:r>
      <w:r w:rsidR="00396844" w:rsidRPr="00B9248B">
        <w:rPr>
          <w:rFonts w:asciiTheme="minorHAnsi" w:eastAsia="Segoe UI" w:hAnsiTheme="minorHAnsi" w:cstheme="minorHAnsi"/>
          <w:sz w:val="22"/>
          <w:szCs w:val="22"/>
        </w:rPr>
        <w:t>dealing</w:t>
      </w:r>
    </w:p>
    <w:p w14:paraId="7A11D1C9" w14:textId="77777777" w:rsidR="002E7CFC" w:rsidRPr="00D3194C" w:rsidRDefault="002E7CFC">
      <w:pPr>
        <w:pStyle w:val="Heading4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8AA05D1" w14:textId="2742C101" w:rsidR="002E7CFC" w:rsidRPr="00D3194C" w:rsidRDefault="00B9248B" w:rsidP="00CF4F0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egoe UI" w:hAnsiTheme="minorHAnsi" w:cstheme="minorHAnsi"/>
          <w:sz w:val="22"/>
          <w:szCs w:val="22"/>
        </w:rPr>
        <w:t>The Company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 xml:space="preserve"> has been notified</w:t>
      </w:r>
      <w:r w:rsidR="00CF4F05" w:rsidRPr="00D3194C">
        <w:rPr>
          <w:rFonts w:asciiTheme="minorHAnsi" w:eastAsia="Segoe UI" w:hAnsiTheme="minorHAnsi" w:cstheme="minorHAnsi"/>
          <w:sz w:val="22"/>
          <w:szCs w:val="22"/>
        </w:rPr>
        <w:t xml:space="preserve"> 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>of the following transaction.</w:t>
      </w:r>
    </w:p>
    <w:p w14:paraId="4DADF379" w14:textId="09C97C74" w:rsidR="002E7CFC" w:rsidRPr="00D3194C" w:rsidRDefault="00B9248B" w:rsidP="00CF4F0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egoe UI" w:hAnsiTheme="minorHAnsi" w:cstheme="minorHAnsi"/>
          <w:sz w:val="22"/>
          <w:szCs w:val="22"/>
        </w:rPr>
        <w:t>Tony</w:t>
      </w:r>
      <w:r w:rsidRPr="00D3194C">
        <w:rPr>
          <w:rFonts w:asciiTheme="minorHAnsi" w:eastAsia="Segoe UI" w:hAnsiTheme="minorHAnsi" w:cstheme="minorHAnsi"/>
          <w:sz w:val="22"/>
          <w:szCs w:val="22"/>
        </w:rPr>
        <w:t xml:space="preserve"> </w:t>
      </w:r>
      <w:r w:rsidR="00746D0C" w:rsidRPr="00D3194C">
        <w:rPr>
          <w:rFonts w:asciiTheme="minorHAnsi" w:eastAsia="Segoe UI" w:hAnsiTheme="minorHAnsi" w:cstheme="minorHAnsi"/>
          <w:sz w:val="22"/>
          <w:szCs w:val="22"/>
        </w:rPr>
        <w:t>Knowles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 xml:space="preserve">, </w:t>
      </w:r>
      <w:r w:rsidR="00B85D2F" w:rsidRPr="00D3194C">
        <w:rPr>
          <w:rFonts w:asciiTheme="minorHAnsi" w:eastAsia="Segoe UI" w:hAnsiTheme="minorHAnsi" w:cstheme="minorHAnsi"/>
          <w:sz w:val="22"/>
          <w:szCs w:val="22"/>
        </w:rPr>
        <w:t xml:space="preserve">a </w:t>
      </w:r>
      <w:r>
        <w:rPr>
          <w:rFonts w:asciiTheme="minorHAnsi" w:eastAsia="Segoe UI" w:hAnsiTheme="minorHAnsi" w:cstheme="minorHAnsi"/>
          <w:sz w:val="22"/>
          <w:szCs w:val="22"/>
        </w:rPr>
        <w:t>N</w:t>
      </w:r>
      <w:r w:rsidR="00B85D2F" w:rsidRPr="00D3194C">
        <w:rPr>
          <w:rFonts w:asciiTheme="minorHAnsi" w:eastAsia="Segoe UI" w:hAnsiTheme="minorHAnsi" w:cstheme="minorHAnsi"/>
          <w:sz w:val="22"/>
          <w:szCs w:val="22"/>
        </w:rPr>
        <w:t>on-</w:t>
      </w:r>
      <w:r>
        <w:rPr>
          <w:rFonts w:asciiTheme="minorHAnsi" w:eastAsia="Segoe UI" w:hAnsiTheme="minorHAnsi" w:cstheme="minorHAnsi"/>
          <w:sz w:val="22"/>
          <w:szCs w:val="22"/>
        </w:rPr>
        <w:t>E</w:t>
      </w:r>
      <w:r w:rsidRPr="00D3194C">
        <w:rPr>
          <w:rFonts w:asciiTheme="minorHAnsi" w:eastAsia="Segoe UI" w:hAnsiTheme="minorHAnsi" w:cstheme="minorHAnsi"/>
          <w:sz w:val="22"/>
          <w:szCs w:val="22"/>
        </w:rPr>
        <w:t xml:space="preserve">xecutive </w:t>
      </w:r>
      <w:r>
        <w:rPr>
          <w:rFonts w:asciiTheme="minorHAnsi" w:eastAsia="Segoe UI" w:hAnsiTheme="minorHAnsi" w:cstheme="minorHAnsi"/>
          <w:sz w:val="22"/>
          <w:szCs w:val="22"/>
        </w:rPr>
        <w:t>D</w:t>
      </w:r>
      <w:r w:rsidRPr="00D3194C">
        <w:rPr>
          <w:rFonts w:asciiTheme="minorHAnsi" w:eastAsia="Segoe UI" w:hAnsiTheme="minorHAnsi" w:cstheme="minorHAnsi"/>
          <w:sz w:val="22"/>
          <w:szCs w:val="22"/>
        </w:rPr>
        <w:t>irector</w:t>
      </w:r>
      <w:r w:rsidR="00B85D2F" w:rsidRPr="00D3194C">
        <w:rPr>
          <w:rFonts w:asciiTheme="minorHAnsi" w:eastAsia="Segoe UI" w:hAnsiTheme="minorHAnsi" w:cstheme="minorHAnsi"/>
          <w:sz w:val="22"/>
          <w:szCs w:val="22"/>
        </w:rPr>
        <w:t>,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 xml:space="preserve"> </w:t>
      </w:r>
      <w:r>
        <w:rPr>
          <w:rFonts w:asciiTheme="minorHAnsi" w:eastAsia="Segoe UI" w:hAnsiTheme="minorHAnsi" w:cstheme="minorHAnsi"/>
          <w:sz w:val="22"/>
          <w:szCs w:val="22"/>
        </w:rPr>
        <w:t xml:space="preserve">has </w:t>
      </w:r>
      <w:r w:rsidR="004D664E" w:rsidRPr="00D3194C">
        <w:rPr>
          <w:rFonts w:asciiTheme="minorHAnsi" w:eastAsia="Segoe UI" w:hAnsiTheme="minorHAnsi" w:cstheme="minorHAnsi"/>
          <w:sz w:val="22"/>
          <w:szCs w:val="22"/>
        </w:rPr>
        <w:t>acquired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 xml:space="preserve"> </w:t>
      </w:r>
      <w:r w:rsidR="00371DA9" w:rsidRPr="00D3194C">
        <w:rPr>
          <w:rFonts w:asciiTheme="minorHAnsi" w:eastAsia="Segoe UI" w:hAnsiTheme="minorHAnsi" w:cstheme="minorHAnsi"/>
          <w:sz w:val="22"/>
          <w:szCs w:val="22"/>
        </w:rPr>
        <w:t>391,725</w:t>
      </w:r>
      <w:r w:rsidR="00396844" w:rsidRPr="00D3194C">
        <w:rPr>
          <w:rFonts w:asciiTheme="minorHAnsi" w:eastAsia="Segoe UI" w:hAnsiTheme="minorHAnsi" w:cstheme="minorHAnsi"/>
          <w:sz w:val="22"/>
          <w:szCs w:val="22"/>
        </w:rPr>
        <w:t xml:space="preserve"> ordinary shares in the Company</w:t>
      </w:r>
      <w:r>
        <w:rPr>
          <w:rFonts w:asciiTheme="minorHAnsi" w:eastAsia="Segoe UI" w:hAnsiTheme="minorHAnsi" w:cstheme="minorHAnsi"/>
          <w:sz w:val="22"/>
          <w:szCs w:val="22"/>
        </w:rPr>
        <w:t>.</w:t>
      </w:r>
      <w:r w:rsidR="00001C3F" w:rsidRPr="00D3194C">
        <w:rPr>
          <w:rFonts w:asciiTheme="minorHAnsi" w:eastAsia="Segoe UI" w:hAnsiTheme="minorHAnsi" w:cstheme="minorHAnsi"/>
          <w:sz w:val="22"/>
          <w:szCs w:val="22"/>
        </w:rPr>
        <w:t xml:space="preserve"> Following the transaction</w:t>
      </w:r>
      <w:r w:rsidR="009E197E" w:rsidRPr="00D3194C">
        <w:rPr>
          <w:rFonts w:asciiTheme="minorHAnsi" w:eastAsia="Segoe UI" w:hAnsiTheme="minorHAnsi" w:cstheme="minorHAnsi"/>
          <w:sz w:val="22"/>
          <w:szCs w:val="22"/>
        </w:rPr>
        <w:t>,</w:t>
      </w:r>
      <w:r w:rsidR="00001C3F" w:rsidRPr="00D3194C">
        <w:rPr>
          <w:rFonts w:asciiTheme="minorHAnsi" w:eastAsia="Segoe UI" w:hAnsiTheme="minorHAnsi" w:cstheme="minorHAnsi"/>
          <w:sz w:val="22"/>
          <w:szCs w:val="22"/>
        </w:rPr>
        <w:t xml:space="preserve"> M</w:t>
      </w:r>
      <w:r w:rsidR="002B0389" w:rsidRPr="00D3194C">
        <w:rPr>
          <w:rFonts w:asciiTheme="minorHAnsi" w:eastAsia="Segoe UI" w:hAnsiTheme="minorHAnsi" w:cstheme="minorHAnsi"/>
          <w:sz w:val="22"/>
          <w:szCs w:val="22"/>
        </w:rPr>
        <w:t>r. Knowles</w:t>
      </w:r>
      <w:r w:rsidR="00001C3F" w:rsidRPr="00D3194C">
        <w:rPr>
          <w:rFonts w:asciiTheme="minorHAnsi" w:eastAsia="Segoe UI" w:hAnsiTheme="minorHAnsi" w:cstheme="minorHAnsi"/>
          <w:sz w:val="22"/>
          <w:szCs w:val="22"/>
        </w:rPr>
        <w:t xml:space="preserve"> holds </w:t>
      </w:r>
      <w:r w:rsidR="002B0389" w:rsidRPr="00D3194C">
        <w:rPr>
          <w:rFonts w:asciiTheme="minorHAnsi" w:eastAsia="Segoe UI" w:hAnsiTheme="minorHAnsi" w:cstheme="minorHAnsi"/>
          <w:sz w:val="22"/>
          <w:szCs w:val="22"/>
        </w:rPr>
        <w:t>391,725</w:t>
      </w:r>
      <w:r w:rsidR="004A621B" w:rsidRPr="00D3194C">
        <w:rPr>
          <w:rFonts w:asciiTheme="minorHAnsi" w:eastAsia="Segoe UI" w:hAnsiTheme="minorHAnsi" w:cstheme="minorHAnsi"/>
          <w:sz w:val="22"/>
          <w:szCs w:val="22"/>
        </w:rPr>
        <w:t xml:space="preserve"> ordinary shares in the Company</w:t>
      </w:r>
      <w:r w:rsidR="00FC7582">
        <w:rPr>
          <w:rFonts w:asciiTheme="minorHAnsi" w:eastAsia="Segoe UI" w:hAnsiTheme="minorHAnsi" w:cstheme="minorHAnsi"/>
          <w:sz w:val="22"/>
          <w:szCs w:val="22"/>
        </w:rPr>
        <w:t xml:space="preserve"> representing 0.1 per cent. of the issued share capital</w:t>
      </w:r>
      <w:r w:rsidR="004A621B" w:rsidRPr="00D3194C">
        <w:rPr>
          <w:rFonts w:asciiTheme="minorHAnsi" w:eastAsia="Segoe UI" w:hAnsiTheme="minorHAnsi" w:cstheme="minorHAnsi"/>
          <w:sz w:val="22"/>
          <w:szCs w:val="22"/>
        </w:rPr>
        <w:t>.</w:t>
      </w:r>
    </w:p>
    <w:p w14:paraId="0A367DEB" w14:textId="77777777" w:rsidR="005E5D28" w:rsidRPr="00D3194C" w:rsidRDefault="005E5D28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E7E10" w14:textId="77777777" w:rsidR="002E7CFC" w:rsidRPr="008C14D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8C14DC">
        <w:rPr>
          <w:rFonts w:asciiTheme="minorHAnsi" w:eastAsia="Segoe UI" w:hAnsiTheme="minorHAnsi" w:cstheme="minorHAnsi"/>
          <w:sz w:val="22"/>
          <w:szCs w:val="22"/>
          <w:lang w:val="fr-FR"/>
        </w:rPr>
        <w:t>Enquiries</w:t>
      </w:r>
      <w:proofErr w:type="spellEnd"/>
      <w:r w:rsidRPr="008C14DC">
        <w:rPr>
          <w:rFonts w:asciiTheme="minorHAnsi" w:eastAsia="Segoe UI" w:hAnsiTheme="minorHAnsi" w:cstheme="minorHAnsi"/>
          <w:sz w:val="22"/>
          <w:szCs w:val="22"/>
          <w:lang w:val="fr-FR"/>
        </w:rPr>
        <w:t>:</w:t>
      </w:r>
    </w:p>
    <w:p w14:paraId="549EA305" w14:textId="77777777" w:rsidR="002E7CFC" w:rsidRPr="008C14D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 xml:space="preserve">Crimson Tide </w:t>
      </w:r>
      <w:proofErr w:type="spellStart"/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>plc</w:t>
      </w:r>
      <w:proofErr w:type="spellEnd"/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b/>
          <w:bCs/>
          <w:sz w:val="22"/>
          <w:szCs w:val="22"/>
          <w:lang w:val="fr-FR"/>
        </w:rPr>
        <w:tab/>
      </w:r>
      <w:r w:rsidRPr="008C14DC">
        <w:rPr>
          <w:rFonts w:asciiTheme="minorHAnsi" w:eastAsia="Segoe UI" w:hAnsiTheme="minorHAnsi" w:cstheme="minorHAnsi"/>
          <w:sz w:val="22"/>
          <w:szCs w:val="22"/>
          <w:lang w:val="fr-FR"/>
        </w:rPr>
        <w:t>+44 1892 542444</w:t>
      </w:r>
    </w:p>
    <w:p w14:paraId="64E0CCC2" w14:textId="4B75A490" w:rsidR="002E7CFC" w:rsidRPr="008C14D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8C14DC">
        <w:rPr>
          <w:rFonts w:asciiTheme="minorHAnsi" w:eastAsia="Segoe UI" w:hAnsiTheme="minorHAnsi" w:cstheme="minorHAnsi"/>
          <w:sz w:val="22"/>
          <w:szCs w:val="22"/>
          <w:lang w:val="fr-FR"/>
        </w:rPr>
        <w:t xml:space="preserve">Barrie Whipp / </w:t>
      </w:r>
      <w:r w:rsidR="002B0389" w:rsidRPr="008C14DC">
        <w:rPr>
          <w:rFonts w:asciiTheme="minorHAnsi" w:eastAsia="Segoe UI" w:hAnsiTheme="minorHAnsi" w:cstheme="minorHAnsi"/>
          <w:sz w:val="22"/>
          <w:szCs w:val="22"/>
          <w:lang w:val="fr-FR"/>
        </w:rPr>
        <w:t>Jacqu</w:t>
      </w:r>
      <w:r w:rsidR="005A69D2" w:rsidRPr="008C14DC">
        <w:rPr>
          <w:rFonts w:asciiTheme="minorHAnsi" w:eastAsia="Segoe UI" w:hAnsiTheme="minorHAnsi" w:cstheme="minorHAnsi"/>
          <w:sz w:val="22"/>
          <w:szCs w:val="22"/>
          <w:lang w:val="fr-FR"/>
        </w:rPr>
        <w:t>eline Daniell</w:t>
      </w:r>
    </w:p>
    <w:p w14:paraId="16E15EC4" w14:textId="77777777" w:rsidR="002E7CFC" w:rsidRPr="00D3194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>finnCap Ltd (Nominated Adviser and Broker)</w:t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sz w:val="22"/>
          <w:szCs w:val="22"/>
        </w:rPr>
        <w:t>+44 20 7220 0500</w:t>
      </w:r>
    </w:p>
    <w:p w14:paraId="5EFD40C5" w14:textId="77777777" w:rsidR="002E7CFC" w:rsidRPr="00D3194C" w:rsidRDefault="0039684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3194C">
        <w:rPr>
          <w:rFonts w:asciiTheme="minorHAnsi" w:eastAsia="Segoe UI" w:hAnsiTheme="minorHAnsi" w:cstheme="minorHAnsi"/>
          <w:sz w:val="22"/>
          <w:szCs w:val="22"/>
        </w:rPr>
        <w:t>Corporate Finance: Julian Blunt / James Thompson</w:t>
      </w:r>
    </w:p>
    <w:p w14:paraId="34AAAEEB" w14:textId="77777777" w:rsidR="002E7CFC" w:rsidRPr="00D3194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94C">
        <w:rPr>
          <w:rFonts w:asciiTheme="minorHAnsi" w:eastAsia="Segoe UI" w:hAnsiTheme="minorHAnsi" w:cstheme="minorHAnsi"/>
          <w:sz w:val="22"/>
          <w:szCs w:val="22"/>
        </w:rPr>
        <w:t>Corporate Broking: Andrew Burdis</w:t>
      </w:r>
    </w:p>
    <w:p w14:paraId="49031CE6" w14:textId="77777777" w:rsidR="002E7CFC" w:rsidRPr="00D3194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>Alma PR</w:t>
      </w:r>
      <w:r w:rsidRPr="00D3194C">
        <w:rPr>
          <w:rFonts w:asciiTheme="minorHAnsi" w:eastAsia="Segoe UI" w:hAnsiTheme="minorHAnsi" w:cstheme="minorHAnsi"/>
          <w:sz w:val="22"/>
          <w:szCs w:val="22"/>
        </w:rPr>
        <w:t xml:space="preserve"> </w:t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>(Financial PR)</w:t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b/>
          <w:bCs/>
          <w:sz w:val="22"/>
          <w:szCs w:val="22"/>
        </w:rPr>
        <w:tab/>
      </w:r>
      <w:r w:rsidRPr="00D3194C">
        <w:rPr>
          <w:rFonts w:asciiTheme="minorHAnsi" w:eastAsia="Segoe UI" w:hAnsiTheme="minorHAnsi" w:cstheme="minorHAnsi"/>
          <w:sz w:val="22"/>
          <w:szCs w:val="22"/>
        </w:rPr>
        <w:t>+44 7780 901979</w:t>
      </w:r>
    </w:p>
    <w:p w14:paraId="1778729B" w14:textId="32E214E4" w:rsidR="002E7CFC" w:rsidRPr="00D3194C" w:rsidRDefault="0039684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94C">
        <w:rPr>
          <w:rFonts w:asciiTheme="minorHAnsi" w:eastAsia="Segoe UI" w:hAnsiTheme="minorHAnsi" w:cstheme="minorHAnsi"/>
          <w:sz w:val="22"/>
          <w:szCs w:val="22"/>
        </w:rPr>
        <w:t>Josh Royston</w:t>
      </w:r>
      <w:r w:rsidR="00B9248B">
        <w:rPr>
          <w:rFonts w:asciiTheme="minorHAnsi" w:eastAsia="Segoe UI" w:hAnsiTheme="minorHAnsi" w:cstheme="minorHAnsi"/>
          <w:sz w:val="22"/>
          <w:szCs w:val="22"/>
        </w:rPr>
        <w:t xml:space="preserve"> </w:t>
      </w:r>
    </w:p>
    <w:p w14:paraId="02D16FFD" w14:textId="77777777" w:rsidR="002E7CFC" w:rsidRPr="00D3194C" w:rsidRDefault="002E7CFC">
      <w:pPr>
        <w:spacing w:after="160" w:line="259" w:lineRule="auto"/>
        <w:jc w:val="both"/>
        <w:rPr>
          <w:sz w:val="22"/>
          <w:szCs w:val="22"/>
        </w:rPr>
      </w:pPr>
    </w:p>
    <w:p w14:paraId="37C201EC" w14:textId="461A2667" w:rsidR="00CF4F05" w:rsidRDefault="00CF4F05" w:rsidP="00CF4F05">
      <w:pPr>
        <w:pStyle w:val="gf"/>
      </w:pPr>
      <w:r>
        <w:rPr>
          <w:rStyle w:val="ff"/>
        </w:rPr>
        <w:t xml:space="preserve">NOTIFICATION AND PUBLIC DISCLOSURE OF TRANSACTIONS BY </w:t>
      </w:r>
      <w:r w:rsidR="00B9248B">
        <w:rPr>
          <w:rStyle w:val="ff"/>
        </w:rPr>
        <w:t>DIRECTORS</w:t>
      </w:r>
    </w:p>
    <w:tbl>
      <w:tblPr>
        <w:tblW w:w="984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280"/>
        <w:gridCol w:w="5866"/>
      </w:tblGrid>
      <w:tr w:rsidR="00CF4F05" w:rsidRPr="00C2702F" w14:paraId="3D910D47" w14:textId="77777777" w:rsidTr="00CF4F0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7961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1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4305" w14:textId="77777777" w:rsidR="00CF4F05" w:rsidRPr="00C2702F" w:rsidRDefault="00CF4F05">
            <w:pPr>
              <w:pStyle w:val="gi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Details of the person discharging managerial responsibilities/person closely associated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417DCA50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3D4E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8B04" w14:textId="77777777" w:rsidR="00CF4F05" w:rsidRPr="00C2702F" w:rsidRDefault="00CF4F05">
            <w:pPr>
              <w:pStyle w:val="gj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Name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DC56" w14:textId="2D118625" w:rsidR="00CF4F05" w:rsidRPr="00C2702F" w:rsidRDefault="005A69D2">
            <w:pPr>
              <w:pStyle w:val="g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</w:t>
            </w:r>
            <w:r w:rsidR="00CD6549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ony Knowles</w:t>
            </w:r>
          </w:p>
        </w:tc>
      </w:tr>
      <w:tr w:rsidR="00CF4F05" w:rsidRPr="00C2702F" w14:paraId="3E2781C6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330F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2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91AE" w14:textId="77777777" w:rsidR="00CF4F05" w:rsidRPr="00C2702F" w:rsidRDefault="00CF4F05">
            <w:pPr>
              <w:pStyle w:val="gl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Reason for the notification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6A33BAC1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604D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1581" w14:textId="77777777" w:rsidR="00CF4F05" w:rsidRPr="00C2702F" w:rsidRDefault="00CF4F05">
            <w:pPr>
              <w:pStyle w:val="gm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Position/status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E428" w14:textId="6FCDC412" w:rsidR="00CF4F05" w:rsidRPr="00C2702F" w:rsidRDefault="000616D8">
            <w:pPr>
              <w:pStyle w:val="gn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Non-</w:t>
            </w:r>
            <w:r w:rsidR="00B9248B">
              <w:rPr>
                <w:rFonts w:asciiTheme="minorHAnsi" w:hAnsiTheme="minorHAnsi" w:cstheme="minorHAnsi"/>
              </w:rPr>
              <w:t>E</w:t>
            </w:r>
            <w:r w:rsidR="00B9248B" w:rsidRPr="00C2702F">
              <w:rPr>
                <w:rFonts w:asciiTheme="minorHAnsi" w:hAnsiTheme="minorHAnsi" w:cstheme="minorHAnsi"/>
              </w:rPr>
              <w:t xml:space="preserve">xecutive </w:t>
            </w:r>
            <w:r w:rsidR="00B9248B">
              <w:rPr>
                <w:rFonts w:asciiTheme="minorHAnsi" w:hAnsiTheme="minorHAnsi" w:cstheme="minorHAnsi"/>
              </w:rPr>
              <w:t>D</w:t>
            </w:r>
            <w:r w:rsidRPr="00C2702F">
              <w:rPr>
                <w:rFonts w:asciiTheme="minorHAnsi" w:hAnsiTheme="minorHAnsi" w:cstheme="minorHAnsi"/>
              </w:rPr>
              <w:t>irector</w:t>
            </w:r>
          </w:p>
        </w:tc>
      </w:tr>
      <w:tr w:rsidR="00CF4F05" w:rsidRPr="00C2702F" w14:paraId="3ADFC81B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715A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b)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717A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Initial notification/ Amendment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F863" w14:textId="77777777" w:rsidR="00CF4F05" w:rsidRPr="00C2702F" w:rsidRDefault="00CF4F05">
            <w:pPr>
              <w:pStyle w:val="gn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Initial Notification</w:t>
            </w:r>
          </w:p>
        </w:tc>
      </w:tr>
      <w:tr w:rsidR="00CF4F05" w:rsidRPr="00C2702F" w14:paraId="34A05370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7AFE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3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2B2E" w14:textId="77777777" w:rsidR="00CF4F05" w:rsidRPr="00C2702F" w:rsidRDefault="00CF4F05">
            <w:pPr>
              <w:pStyle w:val="gl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Details of the issuer, emission allowance market participant, auction platform, auctioneer or auction monitor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4E32D712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AD5B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4257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Name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EBFC" w14:textId="77777777" w:rsidR="00CF4F05" w:rsidRPr="00C2702F" w:rsidRDefault="00CF4F05">
            <w:pPr>
              <w:pStyle w:val="gp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Crimson Tide plc</w:t>
            </w:r>
          </w:p>
        </w:tc>
      </w:tr>
      <w:tr w:rsidR="00CF4F05" w:rsidRPr="00C2702F" w14:paraId="1C7D3AC4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B40B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b)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D00F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LEI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C8E" w14:textId="77777777" w:rsidR="00CF4F05" w:rsidRPr="00C2702F" w:rsidRDefault="00CF4F05">
            <w:pPr>
              <w:pStyle w:val="gp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213800YUNLNBVYR3G129</w:t>
            </w:r>
          </w:p>
        </w:tc>
      </w:tr>
      <w:tr w:rsidR="00CF4F05" w:rsidRPr="00C2702F" w14:paraId="764974B6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2954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4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30DD" w14:textId="77777777" w:rsidR="00CF4F05" w:rsidRPr="00C2702F" w:rsidRDefault="00CF4F05">
            <w:pPr>
              <w:pStyle w:val="gq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Details of the transaction(s): section to be repeated for (</w:t>
            </w:r>
            <w:proofErr w:type="spellStart"/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) each type of instrument; (ii) each type of transaction; (iii) each date; and (iv) each place where transactions have been conducted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5DDD24E8" w14:textId="77777777" w:rsidTr="00CF4F05">
        <w:trPr>
          <w:trHeight w:val="8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4F91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6BC8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Description of the financial instrument, type of instrument</w:t>
            </w:r>
          </w:p>
          <w:p w14:paraId="7B6FA61A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ek"/>
                <w:rFonts w:asciiTheme="minorHAnsi" w:hAnsiTheme="minorHAnsi" w:cstheme="minorHAnsi"/>
              </w:rPr>
              <w:lastRenderedPageBreak/>
              <w:t> </w:t>
            </w:r>
          </w:p>
          <w:p w14:paraId="05443A78" w14:textId="77777777" w:rsidR="00CF4F05" w:rsidRPr="00C2702F" w:rsidRDefault="00CF4F05">
            <w:pPr>
              <w:pStyle w:val="gl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Identification code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CD5C" w14:textId="77777777" w:rsidR="00CF4F05" w:rsidRPr="00C2702F" w:rsidRDefault="00CF4F05">
            <w:pPr>
              <w:pStyle w:val="gp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lastRenderedPageBreak/>
              <w:t>Ordinary shares of 0.1p each</w:t>
            </w:r>
          </w:p>
          <w:p w14:paraId="4C6A0C00" w14:textId="77777777" w:rsidR="00CF4F05" w:rsidRPr="00C2702F" w:rsidRDefault="00CF4F05">
            <w:pPr>
              <w:pStyle w:val="gr"/>
              <w:rPr>
                <w:rFonts w:asciiTheme="minorHAnsi" w:hAnsiTheme="minorHAnsi" w:cstheme="minorHAnsi"/>
              </w:rPr>
            </w:pPr>
            <w:r w:rsidRPr="00C2702F">
              <w:rPr>
                <w:rStyle w:val="ei"/>
                <w:rFonts w:asciiTheme="minorHAnsi" w:hAnsiTheme="minorHAnsi" w:cstheme="minorHAnsi"/>
              </w:rPr>
              <w:t> </w:t>
            </w:r>
          </w:p>
          <w:p w14:paraId="1B5B4414" w14:textId="77777777" w:rsidR="00CF4F05" w:rsidRPr="00C2702F" w:rsidRDefault="00CF4F05">
            <w:pPr>
              <w:pStyle w:val="gr"/>
              <w:rPr>
                <w:rFonts w:asciiTheme="minorHAnsi" w:hAnsiTheme="minorHAnsi" w:cstheme="minorHAnsi"/>
              </w:rPr>
            </w:pPr>
            <w:r w:rsidRPr="00C2702F">
              <w:rPr>
                <w:rStyle w:val="ei"/>
                <w:rFonts w:asciiTheme="minorHAnsi" w:hAnsiTheme="minorHAnsi" w:cstheme="minorHAnsi"/>
              </w:rPr>
              <w:lastRenderedPageBreak/>
              <w:t> </w:t>
            </w:r>
          </w:p>
          <w:p w14:paraId="174F7235" w14:textId="77777777" w:rsidR="00CF4F05" w:rsidRPr="00C2702F" w:rsidRDefault="00CF4F05">
            <w:pPr>
              <w:pStyle w:val="gr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GB0002080082</w:t>
            </w:r>
          </w:p>
        </w:tc>
      </w:tr>
      <w:tr w:rsidR="00CF4F05" w:rsidRPr="00C2702F" w14:paraId="19939797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C754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lastRenderedPageBreak/>
              <w:t>b)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9C55" w14:textId="77777777" w:rsidR="00CF4F05" w:rsidRPr="00C2702F" w:rsidRDefault="00CF4F05">
            <w:pPr>
              <w:pStyle w:val="gs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Nature of the transaction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5946" w14:textId="65C77EB0" w:rsidR="00CF4F05" w:rsidRPr="00C2702F" w:rsidRDefault="00C2702F">
            <w:pPr>
              <w:pStyle w:val="gt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Purchase of shares</w:t>
            </w:r>
          </w:p>
        </w:tc>
      </w:tr>
      <w:tr w:rsidR="00CF4F05" w:rsidRPr="00C2702F" w14:paraId="74122E95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486F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c)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9639" w14:textId="77777777" w:rsidR="00CF4F05" w:rsidRPr="00C2702F" w:rsidRDefault="00CF4F05">
            <w:pPr>
              <w:pStyle w:val="gu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Price(s) and volume(s)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3611"/>
            </w:tblGrid>
            <w:tr w:rsidR="00CF4F05" w:rsidRPr="00C2702F" w14:paraId="0B3AFAB6" w14:textId="77777777" w:rsidTr="00E40F9B">
              <w:tc>
                <w:tcPr>
                  <w:tcW w:w="12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3E08FC" w14:textId="77777777" w:rsidR="00CF4F05" w:rsidRPr="00C2702F" w:rsidRDefault="00CF4F05">
                  <w:pPr>
                    <w:pStyle w:val="gw"/>
                    <w:rPr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Price(s)</w:t>
                  </w:r>
                </w:p>
              </w:tc>
              <w:tc>
                <w:tcPr>
                  <w:tcW w:w="375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EB842F" w14:textId="77777777" w:rsidR="00CF4F05" w:rsidRPr="00C2702F" w:rsidRDefault="00CF4F05">
                  <w:pPr>
                    <w:pStyle w:val="gw"/>
                    <w:rPr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Volume(s)</w:t>
                  </w:r>
                </w:p>
              </w:tc>
            </w:tr>
            <w:tr w:rsidR="00CF4F05" w:rsidRPr="00C2702F" w14:paraId="50157669" w14:textId="77777777" w:rsidTr="00E40F9B">
              <w:tc>
                <w:tcPr>
                  <w:tcW w:w="12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0C05A" w14:textId="28CC7457" w:rsidR="00CF4F05" w:rsidRPr="00C2702F" w:rsidRDefault="00CF4F05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 </w:t>
                  </w:r>
                  <w:r w:rsidR="003079ED" w:rsidRPr="00C2702F">
                    <w:rPr>
                      <w:rStyle w:val="fc"/>
                      <w:rFonts w:asciiTheme="minorHAnsi" w:hAnsiTheme="minorHAnsi" w:cstheme="minorHAnsi"/>
                    </w:rPr>
                    <w:t>2.</w:t>
                  </w:r>
                  <w:r w:rsidR="00CD6549">
                    <w:rPr>
                      <w:rStyle w:val="fc"/>
                      <w:rFonts w:asciiTheme="minorHAnsi" w:hAnsiTheme="minorHAnsi" w:cstheme="minorHAnsi"/>
                    </w:rPr>
                    <w:t>55</w:t>
                  </w:r>
                  <w:r w:rsidR="003079ED" w:rsidRPr="00C2702F">
                    <w:rPr>
                      <w:rStyle w:val="fc"/>
                      <w:rFonts w:asciiTheme="minorHAnsi" w:hAnsiTheme="minorHAnsi" w:cstheme="minorHAnsi"/>
                    </w:rPr>
                    <w:t>p</w:t>
                  </w:r>
                </w:p>
                <w:p w14:paraId="47D02B4A" w14:textId="77777777" w:rsidR="00396844" w:rsidRPr="00C2702F" w:rsidRDefault="00396844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</w:p>
                <w:p w14:paraId="1819939F" w14:textId="37461FB4" w:rsidR="00396844" w:rsidRPr="00C2702F" w:rsidRDefault="00396844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</w:p>
                <w:p w14:paraId="2840F728" w14:textId="77777777" w:rsidR="00396844" w:rsidRPr="00C2702F" w:rsidRDefault="00396844">
                  <w:pPr>
                    <w:pStyle w:val="gx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567C71" w14:textId="5F0DEFA7" w:rsidR="00CF4F05" w:rsidRPr="00C2702F" w:rsidRDefault="00CD6549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  <w:r>
                    <w:rPr>
                      <w:rStyle w:val="fc"/>
                      <w:rFonts w:asciiTheme="minorHAnsi" w:hAnsiTheme="minorHAnsi" w:cstheme="minorHAnsi"/>
                    </w:rPr>
                    <w:t>391,</w:t>
                  </w:r>
                  <w:r w:rsidR="003C3E58">
                    <w:rPr>
                      <w:rStyle w:val="fc"/>
                      <w:rFonts w:asciiTheme="minorHAnsi" w:hAnsiTheme="minorHAnsi" w:cstheme="minorHAnsi"/>
                    </w:rPr>
                    <w:t>725</w:t>
                  </w:r>
                </w:p>
                <w:p w14:paraId="1A51D2EC" w14:textId="77777777" w:rsidR="00CF4F05" w:rsidRPr="00C2702F" w:rsidRDefault="00CF4F05" w:rsidP="0001453E">
                  <w:pPr>
                    <w:pStyle w:val="gx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26C6958" w14:textId="77777777" w:rsidR="00CF4F05" w:rsidRPr="00C2702F" w:rsidRDefault="00CF4F05">
            <w:pPr>
              <w:pStyle w:val="gt"/>
              <w:rPr>
                <w:rFonts w:asciiTheme="minorHAnsi" w:hAnsiTheme="minorHAnsi" w:cstheme="minorHAnsi"/>
              </w:rPr>
            </w:pPr>
          </w:p>
        </w:tc>
      </w:tr>
      <w:tr w:rsidR="00CF4F05" w:rsidRPr="00C2702F" w14:paraId="16542E47" w14:textId="77777777" w:rsidTr="005960A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ED42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d)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E2CF" w14:textId="77777777" w:rsidR="00CF4F05" w:rsidRPr="00C2702F" w:rsidRDefault="00CF4F05">
            <w:pPr>
              <w:pStyle w:val="gu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Aggregated information</w:t>
            </w:r>
          </w:p>
          <w:p w14:paraId="37C89259" w14:textId="09CCCEA7" w:rsidR="00CF4F05" w:rsidRPr="00C2702F" w:rsidRDefault="00CF4F05" w:rsidP="005960A3">
            <w:pPr>
              <w:pStyle w:val="gy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F8E4" w14:textId="585DEA1F" w:rsidR="00CF4F05" w:rsidRPr="00C2702F" w:rsidRDefault="005960A3" w:rsidP="00E40F9B">
            <w:pPr>
              <w:pStyle w:val="gx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n/a</w:t>
            </w:r>
          </w:p>
        </w:tc>
      </w:tr>
      <w:tr w:rsidR="00CF4F05" w:rsidRPr="00C2702F" w14:paraId="41A6D77F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1F8D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e)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422E" w14:textId="77777777" w:rsidR="00CF4F05" w:rsidRPr="00C2702F" w:rsidRDefault="00CF4F05">
            <w:pPr>
              <w:pStyle w:val="ha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Date of the transaction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D660" w14:textId="45774074" w:rsidR="00CF4F05" w:rsidRPr="003C3E58" w:rsidRDefault="003C3E58">
            <w:pPr>
              <w:pStyle w:val="gt"/>
              <w:rPr>
                <w:rFonts w:ascii="Avenir Next LT Pro Demi" w:hAnsi="Avenir Next LT Pro Demi" w:cstheme="minorHAnsi"/>
              </w:rPr>
            </w:pPr>
            <w:r w:rsidRPr="00C06EBB">
              <w:rPr>
                <w:rStyle w:val="fd"/>
                <w:rFonts w:asciiTheme="minorHAnsi" w:hAnsiTheme="minorHAnsi" w:cstheme="minorHAnsi"/>
              </w:rPr>
              <w:t>24 August 2022</w:t>
            </w:r>
          </w:p>
        </w:tc>
      </w:tr>
      <w:tr w:rsidR="00CF4F05" w:rsidRPr="00C2702F" w14:paraId="179B37AD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0CF0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f)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18F2" w14:textId="77777777" w:rsidR="00CF4F05" w:rsidRPr="00C2702F" w:rsidRDefault="00CF4F05">
            <w:pPr>
              <w:pStyle w:val="gu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Place of the transaction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D9E0" w14:textId="7865BDC6" w:rsidR="00CF4F05" w:rsidRPr="00C2702F" w:rsidRDefault="00307E60">
            <w:pPr>
              <w:pStyle w:val="gt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XLON</w:t>
            </w:r>
          </w:p>
        </w:tc>
      </w:tr>
    </w:tbl>
    <w:p w14:paraId="5DD06B85" w14:textId="72E5535A" w:rsidR="002E7CFC" w:rsidRDefault="00CF4F05" w:rsidP="00E40F9B">
      <w:pPr>
        <w:pStyle w:val="hb"/>
        <w:rPr>
          <w:sz w:val="22"/>
          <w:szCs w:val="22"/>
        </w:rPr>
      </w:pPr>
      <w:r>
        <w:rPr>
          <w:rStyle w:val="dn"/>
        </w:rPr>
        <w:t> </w:t>
      </w:r>
    </w:p>
    <w:sectPr w:rsidR="002E7CF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je0MDEyMzA2tTBT0lEKTi0uzszPAykwrgUAS5t0aCwAAAA="/>
  </w:docVars>
  <w:rsids>
    <w:rsidRoot w:val="002E7CFC"/>
    <w:rsid w:val="00001C3F"/>
    <w:rsid w:val="0001453E"/>
    <w:rsid w:val="000616D8"/>
    <w:rsid w:val="000E5BC7"/>
    <w:rsid w:val="002B0389"/>
    <w:rsid w:val="002E7CFC"/>
    <w:rsid w:val="003079ED"/>
    <w:rsid w:val="00307E60"/>
    <w:rsid w:val="00371DA9"/>
    <w:rsid w:val="00396844"/>
    <w:rsid w:val="003B7245"/>
    <w:rsid w:val="003C3E58"/>
    <w:rsid w:val="004A621B"/>
    <w:rsid w:val="004D664E"/>
    <w:rsid w:val="00521015"/>
    <w:rsid w:val="00540CD5"/>
    <w:rsid w:val="0059021E"/>
    <w:rsid w:val="005960A3"/>
    <w:rsid w:val="005A69D2"/>
    <w:rsid w:val="005E5D28"/>
    <w:rsid w:val="0073087B"/>
    <w:rsid w:val="00746D0C"/>
    <w:rsid w:val="008A7AA5"/>
    <w:rsid w:val="008C14DC"/>
    <w:rsid w:val="009D63A9"/>
    <w:rsid w:val="009E197E"/>
    <w:rsid w:val="00A227B8"/>
    <w:rsid w:val="00AE790F"/>
    <w:rsid w:val="00B3673D"/>
    <w:rsid w:val="00B85D2F"/>
    <w:rsid w:val="00B9248B"/>
    <w:rsid w:val="00C06EBB"/>
    <w:rsid w:val="00C2702F"/>
    <w:rsid w:val="00CD6549"/>
    <w:rsid w:val="00CF4F05"/>
    <w:rsid w:val="00D17151"/>
    <w:rsid w:val="00D3194C"/>
    <w:rsid w:val="00D37BFF"/>
    <w:rsid w:val="00D7252E"/>
    <w:rsid w:val="00D91483"/>
    <w:rsid w:val="00DB2991"/>
    <w:rsid w:val="00DC7A3A"/>
    <w:rsid w:val="00E2202C"/>
    <w:rsid w:val="00E40F9B"/>
    <w:rsid w:val="00E97AAD"/>
    <w:rsid w:val="00EA4A42"/>
    <w:rsid w:val="00EB632C"/>
    <w:rsid w:val="00F61814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4684"/>
  <w15:docId w15:val="{B066EC40-BF3B-477E-947F-544D125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05"/>
    <w:rPr>
      <w:rFonts w:ascii="Segoe UI" w:hAnsi="Segoe UI" w:cs="Segoe UI"/>
      <w:sz w:val="18"/>
      <w:szCs w:val="18"/>
    </w:rPr>
  </w:style>
  <w:style w:type="paragraph" w:customStyle="1" w:styleId="gf">
    <w:name w:val="gf"/>
    <w:basedOn w:val="Normal"/>
    <w:rsid w:val="00CF4F05"/>
    <w:pPr>
      <w:spacing w:before="1" w:after="160" w:line="256" w:lineRule="auto"/>
      <w:ind w:right="-188"/>
      <w:jc w:val="center"/>
    </w:pPr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gh">
    <w:name w:val="gh"/>
    <w:basedOn w:val="Normal"/>
    <w:rsid w:val="00CF4F05"/>
    <w:pPr>
      <w:spacing w:before="60" w:after="60" w:line="256" w:lineRule="auto"/>
      <w:ind w:right="271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i">
    <w:name w:val="gi"/>
    <w:basedOn w:val="Normal"/>
    <w:rsid w:val="00CF4F05"/>
    <w:pPr>
      <w:spacing w:before="60" w:after="60" w:line="256" w:lineRule="auto"/>
      <w:ind w:right="238"/>
    </w:pPr>
    <w:rPr>
      <w:rFonts w:ascii="Arial" w:hAnsi="Arial" w:cs="Arial"/>
      <w:sz w:val="20"/>
      <w:szCs w:val="20"/>
      <w:lang w:val="en-GB" w:eastAsia="en-GB"/>
    </w:rPr>
  </w:style>
  <w:style w:type="paragraph" w:customStyle="1" w:styleId="gj">
    <w:name w:val="gj"/>
    <w:basedOn w:val="Normal"/>
    <w:rsid w:val="00CF4F05"/>
    <w:pPr>
      <w:spacing w:before="60" w:after="60" w:line="256" w:lineRule="auto"/>
      <w:ind w:right="298"/>
    </w:pPr>
    <w:rPr>
      <w:rFonts w:ascii="Arial" w:hAnsi="Arial" w:cs="Arial"/>
      <w:sz w:val="20"/>
      <w:szCs w:val="20"/>
      <w:lang w:val="en-GB" w:eastAsia="en-GB"/>
    </w:rPr>
  </w:style>
  <w:style w:type="paragraph" w:customStyle="1" w:styleId="gk">
    <w:name w:val="gk"/>
    <w:basedOn w:val="Normal"/>
    <w:rsid w:val="00CF4F05"/>
    <w:pPr>
      <w:spacing w:before="60" w:after="60" w:line="256" w:lineRule="auto"/>
      <w:ind w:right="176"/>
    </w:pPr>
    <w:rPr>
      <w:rFonts w:ascii="Arial" w:hAnsi="Arial" w:cs="Arial"/>
      <w:sz w:val="20"/>
      <w:szCs w:val="20"/>
      <w:lang w:val="en-GB" w:eastAsia="en-GB"/>
    </w:rPr>
  </w:style>
  <w:style w:type="paragraph" w:customStyle="1" w:styleId="gl">
    <w:name w:val="gl"/>
    <w:basedOn w:val="Normal"/>
    <w:rsid w:val="00CF4F05"/>
    <w:pPr>
      <w:spacing w:before="60" w:after="60" w:line="256" w:lineRule="auto"/>
      <w:ind w:right="1126"/>
    </w:pPr>
    <w:rPr>
      <w:rFonts w:ascii="Arial" w:hAnsi="Arial" w:cs="Arial"/>
      <w:sz w:val="20"/>
      <w:szCs w:val="20"/>
      <w:lang w:val="en-GB" w:eastAsia="en-GB"/>
    </w:rPr>
  </w:style>
  <w:style w:type="paragraph" w:customStyle="1" w:styleId="gm">
    <w:name w:val="gm"/>
    <w:basedOn w:val="Normal"/>
    <w:rsid w:val="00CF4F05"/>
    <w:pPr>
      <w:spacing w:before="60" w:after="60" w:line="256" w:lineRule="auto"/>
      <w:ind w:right="231"/>
    </w:pPr>
    <w:rPr>
      <w:rFonts w:ascii="Arial" w:hAnsi="Arial" w:cs="Arial"/>
      <w:sz w:val="20"/>
      <w:szCs w:val="20"/>
      <w:lang w:val="en-GB" w:eastAsia="en-GB"/>
    </w:rPr>
  </w:style>
  <w:style w:type="paragraph" w:customStyle="1" w:styleId="gn">
    <w:name w:val="gn"/>
    <w:basedOn w:val="Normal"/>
    <w:rsid w:val="00CF4F05"/>
    <w:pPr>
      <w:spacing w:before="60" w:after="60" w:line="256" w:lineRule="auto"/>
      <w:ind w:right="318"/>
    </w:pPr>
    <w:rPr>
      <w:rFonts w:ascii="Arial" w:hAnsi="Arial" w:cs="Arial"/>
      <w:sz w:val="20"/>
      <w:szCs w:val="20"/>
      <w:lang w:val="en-GB" w:eastAsia="en-GB"/>
    </w:rPr>
  </w:style>
  <w:style w:type="paragraph" w:customStyle="1" w:styleId="go">
    <w:name w:val="go"/>
    <w:basedOn w:val="Normal"/>
    <w:rsid w:val="00CF4F05"/>
    <w:pPr>
      <w:spacing w:before="60" w:after="60" w:line="256" w:lineRule="auto"/>
      <w:ind w:right="133"/>
    </w:pPr>
    <w:rPr>
      <w:rFonts w:ascii="Arial" w:hAnsi="Arial" w:cs="Arial"/>
      <w:sz w:val="20"/>
      <w:szCs w:val="20"/>
      <w:lang w:val="en-GB" w:eastAsia="en-GB"/>
    </w:rPr>
  </w:style>
  <w:style w:type="paragraph" w:customStyle="1" w:styleId="gp">
    <w:name w:val="gp"/>
    <w:basedOn w:val="Normal"/>
    <w:rsid w:val="00CF4F05"/>
    <w:pPr>
      <w:spacing w:before="60" w:after="60" w:line="256" w:lineRule="auto"/>
      <w:ind w:right="177"/>
    </w:pPr>
    <w:rPr>
      <w:rFonts w:ascii="Arial" w:hAnsi="Arial" w:cs="Arial"/>
      <w:sz w:val="20"/>
      <w:szCs w:val="20"/>
      <w:lang w:val="en-GB" w:eastAsia="en-GB"/>
    </w:rPr>
  </w:style>
  <w:style w:type="paragraph" w:customStyle="1" w:styleId="gq">
    <w:name w:val="gq"/>
    <w:basedOn w:val="Normal"/>
    <w:rsid w:val="00CF4F05"/>
    <w:pPr>
      <w:spacing w:before="60" w:after="60" w:line="256" w:lineRule="auto"/>
      <w:ind w:right="194"/>
    </w:pPr>
    <w:rPr>
      <w:rFonts w:ascii="Arial" w:hAnsi="Arial" w:cs="Arial"/>
      <w:sz w:val="20"/>
      <w:szCs w:val="20"/>
      <w:lang w:val="en-GB" w:eastAsia="en-GB"/>
    </w:rPr>
  </w:style>
  <w:style w:type="paragraph" w:customStyle="1" w:styleId="gr">
    <w:name w:val="gr"/>
    <w:basedOn w:val="Normal"/>
    <w:rsid w:val="00CF4F05"/>
    <w:pPr>
      <w:spacing w:before="60" w:after="60" w:line="256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gs">
    <w:name w:val="gs"/>
    <w:basedOn w:val="Normal"/>
    <w:rsid w:val="00CF4F05"/>
    <w:pPr>
      <w:spacing w:before="60" w:after="60" w:line="256" w:lineRule="auto"/>
      <w:ind w:right="159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t">
    <w:name w:val="gt"/>
    <w:basedOn w:val="Normal"/>
    <w:rsid w:val="00CF4F05"/>
    <w:pPr>
      <w:spacing w:before="60" w:after="60" w:line="256" w:lineRule="auto"/>
      <w:ind w:right="176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u">
    <w:name w:val="gu"/>
    <w:basedOn w:val="Normal"/>
    <w:rsid w:val="00CF4F05"/>
    <w:pPr>
      <w:spacing w:before="60" w:after="60" w:line="256" w:lineRule="auto"/>
      <w:ind w:right="133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w">
    <w:name w:val="gw"/>
    <w:basedOn w:val="Normal"/>
    <w:rsid w:val="00CF4F05"/>
    <w:pPr>
      <w:spacing w:before="60" w:after="60" w:line="256" w:lineRule="auto"/>
      <w:ind w:right="1126"/>
      <w:jc w:val="both"/>
    </w:pPr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gx">
    <w:name w:val="gx"/>
    <w:basedOn w:val="Normal"/>
    <w:rsid w:val="00CF4F05"/>
    <w:pPr>
      <w:spacing w:before="120" w:after="160" w:line="256" w:lineRule="auto"/>
      <w:ind w:right="1126"/>
    </w:pPr>
    <w:rPr>
      <w:rFonts w:ascii="Arial" w:hAnsi="Arial" w:cs="Arial"/>
      <w:sz w:val="20"/>
      <w:szCs w:val="20"/>
      <w:lang w:val="en-GB" w:eastAsia="en-GB"/>
    </w:rPr>
  </w:style>
  <w:style w:type="paragraph" w:customStyle="1" w:styleId="gy">
    <w:name w:val="gy"/>
    <w:basedOn w:val="Normal"/>
    <w:rsid w:val="00CF4F05"/>
    <w:pPr>
      <w:spacing w:before="60" w:after="60" w:line="256" w:lineRule="auto"/>
      <w:ind w:left="598" w:right="133" w:hanging="425"/>
    </w:pPr>
    <w:rPr>
      <w:rFonts w:ascii="Arial" w:hAnsi="Arial" w:cs="Arial"/>
      <w:sz w:val="20"/>
      <w:szCs w:val="20"/>
      <w:lang w:val="en-GB" w:eastAsia="en-GB"/>
    </w:rPr>
  </w:style>
  <w:style w:type="paragraph" w:customStyle="1" w:styleId="gz">
    <w:name w:val="gz"/>
    <w:basedOn w:val="Normal"/>
    <w:rsid w:val="00CF4F05"/>
    <w:pPr>
      <w:ind w:right="176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ha">
    <w:name w:val="ha"/>
    <w:basedOn w:val="Normal"/>
    <w:rsid w:val="00CF4F05"/>
    <w:pPr>
      <w:spacing w:before="60" w:after="60" w:line="256" w:lineRule="auto"/>
      <w:ind w:right="274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hb">
    <w:name w:val="hb"/>
    <w:basedOn w:val="Normal"/>
    <w:rsid w:val="00CF4F05"/>
    <w:pPr>
      <w:spacing w:after="160" w:line="256" w:lineRule="auto"/>
      <w:ind w:right="1126"/>
      <w:jc w:val="both"/>
    </w:pPr>
    <w:rPr>
      <w:rFonts w:ascii="Arial" w:hAnsi="Arial" w:cs="Arial"/>
      <w:sz w:val="20"/>
      <w:szCs w:val="20"/>
      <w:lang w:val="en-GB" w:eastAsia="en-GB"/>
    </w:rPr>
  </w:style>
  <w:style w:type="character" w:customStyle="1" w:styleId="fr">
    <w:name w:val="fr"/>
    <w:basedOn w:val="DefaultParagraphFont"/>
    <w:rsid w:val="00CF4F05"/>
    <w:rPr>
      <w:sz w:val="22"/>
      <w:szCs w:val="22"/>
    </w:rPr>
  </w:style>
  <w:style w:type="character" w:customStyle="1" w:styleId="ff">
    <w:name w:val="ff"/>
    <w:basedOn w:val="DefaultParagraphFont"/>
    <w:rsid w:val="00CF4F05"/>
    <w:rPr>
      <w:rFonts w:ascii="Calibri" w:hAnsi="Calibri" w:cs="Calibri" w:hint="default"/>
      <w:sz w:val="22"/>
      <w:szCs w:val="22"/>
    </w:rPr>
  </w:style>
  <w:style w:type="character" w:customStyle="1" w:styleId="fd">
    <w:name w:val="fd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fc">
    <w:name w:val="fc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ek">
    <w:name w:val="ek"/>
    <w:basedOn w:val="DefaultParagraphFont"/>
    <w:rsid w:val="00CF4F05"/>
    <w:rPr>
      <w:rFonts w:ascii="Calibri" w:hAnsi="Calibri" w:cs="Calibri" w:hint="default"/>
      <w:color w:val="000000"/>
    </w:rPr>
  </w:style>
  <w:style w:type="character" w:customStyle="1" w:styleId="ei">
    <w:name w:val="ei"/>
    <w:basedOn w:val="DefaultParagraphFont"/>
    <w:rsid w:val="00CF4F05"/>
    <w:rPr>
      <w:rFonts w:ascii="Calibri" w:hAnsi="Calibri" w:cs="Calibri" w:hint="default"/>
      <w:color w:val="000000"/>
      <w:sz w:val="18"/>
      <w:szCs w:val="18"/>
    </w:rPr>
  </w:style>
  <w:style w:type="character" w:customStyle="1" w:styleId="du">
    <w:name w:val="du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dt">
    <w:name w:val="dt"/>
    <w:basedOn w:val="DefaultParagraphFont"/>
    <w:rsid w:val="00CF4F05"/>
    <w:rPr>
      <w:rFonts w:ascii="Tahoma" w:hAnsi="Tahoma" w:cs="Tahoma" w:hint="default"/>
      <w:color w:val="000000"/>
      <w:sz w:val="22"/>
      <w:szCs w:val="22"/>
    </w:rPr>
  </w:style>
  <w:style w:type="character" w:customStyle="1" w:styleId="dr">
    <w:name w:val="dr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dn">
    <w:name w:val="dn"/>
    <w:basedOn w:val="DefaultParagraphFont"/>
    <w:rsid w:val="00CF4F05"/>
    <w:rPr>
      <w:rFonts w:ascii="Calibri" w:hAnsi="Calibri" w:cs="Calibri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6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44"/>
    <w:rPr>
      <w:b/>
      <w:bCs/>
    </w:rPr>
  </w:style>
  <w:style w:type="paragraph" w:styleId="Revision">
    <w:name w:val="Revision"/>
    <w:hidden/>
    <w:uiPriority w:val="99"/>
    <w:semiHidden/>
    <w:rsid w:val="00730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758">
          <w:marLeft w:val="1440"/>
          <w:marRight w:val="1440"/>
          <w:marTop w:val="902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2F65061BE74DBB2E62EFC30C67AB" ma:contentTypeVersion="13" ma:contentTypeDescription="Create a new document." ma:contentTypeScope="" ma:versionID="7f28569cb644545acdc22494e6a78d11">
  <xsd:schema xmlns:xsd="http://www.w3.org/2001/XMLSchema" xmlns:xs="http://www.w3.org/2001/XMLSchema" xmlns:p="http://schemas.microsoft.com/office/2006/metadata/properties" xmlns:ns3="d52f19f5-7ad7-4116-8912-8c2c6258c2e1" xmlns:ns4="c2944a88-788f-4986-a5fc-e29cef74f634" targetNamespace="http://schemas.microsoft.com/office/2006/metadata/properties" ma:root="true" ma:fieldsID="92825ec5be183420da00d20de0a4eeb2" ns3:_="" ns4:_="">
    <xsd:import namespace="d52f19f5-7ad7-4116-8912-8c2c6258c2e1"/>
    <xsd:import namespace="c2944a88-788f-4986-a5fc-e29cef74f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19f5-7ad7-4116-8912-8c2c6258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4a88-788f-4986-a5fc-e29cef74f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5D1FA-C931-4275-9BF7-948089B9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f19f5-7ad7-4116-8912-8c2c6258c2e1"/>
    <ds:schemaRef ds:uri="c2944a88-788f-4986-a5fc-e29cef74f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50721-8E56-4253-B039-8BF6DCA78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25845-8DC1-4B49-B12D-F578DF5D9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Blunt</dc:creator>
  <cp:lastModifiedBy>Peter Hurter</cp:lastModifiedBy>
  <cp:revision>2</cp:revision>
  <dcterms:created xsi:type="dcterms:W3CDTF">2022-08-24T16:21:00Z</dcterms:created>
  <dcterms:modified xsi:type="dcterms:W3CDTF">2022-08-24T16:21:00Z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0x010100A6E42F65061BE74DBB2E62EFC30C67AB</vt:lpwstr>
  </property>
</Properties>
</file>